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7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1097"/>
        <w:gridCol w:w="338"/>
        <w:gridCol w:w="1174"/>
        <w:gridCol w:w="1174"/>
        <w:gridCol w:w="119"/>
        <w:gridCol w:w="1048"/>
        <w:gridCol w:w="947"/>
        <w:gridCol w:w="423"/>
        <w:gridCol w:w="11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8878" w:type="dxa"/>
            <w:gridSpan w:val="10"/>
            <w:tcBorders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52"/>
                <w:szCs w:val="52"/>
                <w:lang w:bidi="ar"/>
              </w:rPr>
              <w:t>售后服务申请表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编号：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订单信息</w:t>
            </w:r>
          </w:p>
        </w:tc>
        <w:tc>
          <w:tcPr>
            <w:tcW w:w="109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申请日期</w:t>
            </w:r>
          </w:p>
        </w:tc>
        <w:tc>
          <w:tcPr>
            <w:tcW w:w="151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订单号</w:t>
            </w:r>
          </w:p>
        </w:tc>
        <w:tc>
          <w:tcPr>
            <w:tcW w:w="3599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联系人姓名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客户公司名称</w:t>
            </w:r>
          </w:p>
        </w:tc>
        <w:tc>
          <w:tcPr>
            <w:tcW w:w="3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联系人电话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货物所在地</w:t>
            </w:r>
          </w:p>
        </w:tc>
        <w:tc>
          <w:tcPr>
            <w:tcW w:w="3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总计吨位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是否出库</w:t>
            </w:r>
          </w:p>
        </w:tc>
        <w:tc>
          <w:tcPr>
            <w:tcW w:w="3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品名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材质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钢厂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  <w:t>净重（吨）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钢卷号\炉批号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其他信息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质量异议问题：</w:t>
            </w:r>
          </w:p>
        </w:tc>
        <w:tc>
          <w:tcPr>
            <w:tcW w:w="64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货物现状：（是否已使用、拆包、涂漆，是否有检测报告）</w:t>
            </w:r>
          </w:p>
        </w:tc>
        <w:tc>
          <w:tcPr>
            <w:tcW w:w="64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上传证件资料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货物照片（至少3张）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质检报告</w:t>
            </w:r>
          </w:p>
        </w:tc>
        <w:tc>
          <w:tcPr>
            <w:tcW w:w="3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878" w:type="dxa"/>
            <w:gridSpan w:val="10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附注：售后申请表需要加盖申请人所在公司公章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37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ind w:left="636" w:leftChars="303" w:right="565" w:rightChars="269" w:firstLine="2"/>
      </w:pPr>
    </w:p>
    <w:sectPr>
      <w:headerReference r:id="rId3" w:type="default"/>
      <w:footerReference r:id="rId4" w:type="default"/>
      <w:pgSz w:w="11906" w:h="16838"/>
      <w:pgMar w:top="1867" w:right="0" w:bottom="1531" w:left="0" w:header="0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240" w:firstLineChars="1800"/>
    </w:pPr>
    <w:r>
      <w:rPr>
        <w:rFonts w:hint="eastAsia"/>
      </w:rPr>
      <w:t xml:space="preserve">上海钢富电子商务有限公司 </w:t>
    </w:r>
    <w:r>
      <w:t xml:space="preserve">  </w:t>
    </w:r>
    <w:r>
      <w:rPr>
        <w:rFonts w:hint="eastAsia"/>
      </w:rPr>
      <w:t>客服热线：0</w:t>
    </w:r>
    <w:r>
      <w:t>21-</w:t>
    </w:r>
    <w:r>
      <w:rPr>
        <w:rFonts w:hint="eastAsia"/>
      </w:rPr>
      <w:t>3</w:t>
    </w:r>
    <w:r>
      <w:t>5906666</w:t>
    </w:r>
  </w:p>
  <w:p>
    <w:pPr>
      <w:pStyle w:val="2"/>
      <w:ind w:firstLine="3780" w:firstLineChars="2100"/>
    </w:pPr>
  </w:p>
  <w:p>
    <w:pPr>
      <w:pStyle w:val="2"/>
      <w:ind w:firstLine="3780" w:firstLineChars="2100"/>
      <w:rPr>
        <w:rFonts w:hint="eastAsia"/>
      </w:rPr>
    </w:pPr>
    <w:r>
      <w:rPr>
        <w:rFonts w:hint="eastAsia"/>
      </w:rPr>
      <w:t>上海市杨浦区逸仙路2</w:t>
    </w:r>
    <w:r>
      <w:t>5</w:t>
    </w:r>
    <w:r>
      <w:rPr>
        <w:rFonts w:hint="eastAsia"/>
      </w:rPr>
      <w:t>号同济晶度1</w:t>
    </w:r>
    <w:r>
      <w:t>7F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7560310" cy="955675"/>
          <wp:effectExtent l="0" t="0" r="2540" b="15875"/>
          <wp:docPr id="22" name="图片 22" descr="信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 descr="信纸"/>
                  <pic:cNvPicPr>
                    <a:picLocks noChangeAspect="1"/>
                  </pic:cNvPicPr>
                </pic:nvPicPr>
                <pic:blipFill>
                  <a:blip r:embed="rId1"/>
                  <a:srcRect l="-48" r="48"/>
                  <a:stretch>
                    <a:fillRect/>
                  </a:stretch>
                </pic:blipFill>
                <pic:spPr>
                  <a:xfrm>
                    <a:off x="0" y="0"/>
                    <a:ext cx="756000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B7A44"/>
    <w:rsid w:val="006662EC"/>
    <w:rsid w:val="009A3EC7"/>
    <w:rsid w:val="00A71887"/>
    <w:rsid w:val="00FF489C"/>
    <w:rsid w:val="30E5051B"/>
    <w:rsid w:val="58106111"/>
    <w:rsid w:val="597F78D9"/>
    <w:rsid w:val="5E7B7A44"/>
    <w:rsid w:val="60B967B0"/>
    <w:rsid w:val="7BAE65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2016-05-31T09:23:00Z</dcterms:created>
  <dc:creator>lrh</dc:creator>
  <cp:lastModifiedBy>hqq</cp:lastModifiedBy>
  <dcterms:modified xsi:type="dcterms:W3CDTF">2016-07-15T03:38:06Z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